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284" w14:textId="77777777" w:rsidR="000B1C21" w:rsidRPr="000B1C21" w:rsidRDefault="000B1C21" w:rsidP="000B1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B1C21" w:rsidRPr="000B1C21" w14:paraId="1CFF28A1" w14:textId="77777777" w:rsidTr="000B1C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DD29F2" w14:textId="77777777" w:rsidR="00C315E7" w:rsidRDefault="0070485A" w:rsidP="00A83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9FC91B" wp14:editId="347B837F">
                  <wp:extent cx="2346960" cy="1127760"/>
                  <wp:effectExtent l="0" t="0" r="0" b="0"/>
                  <wp:docPr id="2" name="Obraz 2" descr="Logo Ministerstwa Rodziny i Polityki Społe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nisterstwa Rodziny i Polityki Społe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7B7AF" w14:textId="5C9143A6" w:rsidR="00A45C77" w:rsidRPr="00A45C77" w:rsidRDefault="00A45C77" w:rsidP="007048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</w:pPr>
            <w:r w:rsidRPr="00A45C77"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  <w:t xml:space="preserve"> </w:t>
            </w:r>
            <w:r w:rsidR="00C315E7"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  <w:t>PROGRAM „OPIEKA WYTCHNIENIOWA”-</w:t>
            </w:r>
            <w:r w:rsidRPr="00A45C77"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  <w:t xml:space="preserve">EDYCJA 2022 REALIZOWANY </w:t>
            </w:r>
          </w:p>
          <w:p w14:paraId="630E3B24" w14:textId="10BFA850" w:rsidR="000B1C21" w:rsidRDefault="00A45C77" w:rsidP="00BA4F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</w:pPr>
            <w:r w:rsidRPr="00A45C77">
              <w:rPr>
                <w:rFonts w:ascii="Verdana" w:eastAsia="Times New Roman" w:hAnsi="Verdana" w:cs="Times New Roman"/>
                <w:b/>
                <w:bCs/>
                <w:color w:val="5B5B5B"/>
                <w:lang w:eastAsia="pl-PL"/>
              </w:rPr>
              <w:t>PRZEZ POWIAT LEGIONOWSKI</w:t>
            </w:r>
          </w:p>
          <w:p w14:paraId="76DBF2B5" w14:textId="68873917" w:rsidR="000B1C21" w:rsidRPr="000B1C21" w:rsidRDefault="000E253D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</w:pPr>
            <w:r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Powiat Legionowski</w:t>
            </w:r>
            <w:r w:rsidR="000B1C21"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przystąpił</w:t>
            </w:r>
            <w:r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</w:t>
            </w:r>
            <w:r w:rsidR="000B1C21"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do realizacji Programu "Opieka </w:t>
            </w:r>
            <w:proofErr w:type="spellStart"/>
            <w:r w:rsidR="000B1C21"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wytchnieniowa</w:t>
            </w:r>
            <w:proofErr w:type="spellEnd"/>
            <w:r w:rsidR="001D097B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”</w:t>
            </w:r>
            <w:r w:rsidR="000B1C21"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– edycja 2022</w:t>
            </w:r>
            <w:r w:rsidR="000B1C21"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, ogłoszonego przez Ministerstwo Rodziny i Polityki Społecznej, finansowanego ze środków Funduszu Solidarnościowego, którego celem jest kontynuacja dotychczasowych Programów "Opieki </w:t>
            </w:r>
            <w:proofErr w:type="spellStart"/>
            <w:r w:rsidR="000B1C21"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wytchnieniowej</w:t>
            </w:r>
            <w:proofErr w:type="spellEnd"/>
            <w:r w:rsidR="000B1C21"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" z edycji 2019, 2020 i 2021.</w:t>
            </w:r>
          </w:p>
          <w:p w14:paraId="2DD6E37B" w14:textId="6CFEF180" w:rsidR="000B1C21" w:rsidRPr="00743478" w:rsidRDefault="000B1C21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</w:pP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 dniu 2</w:t>
            </w:r>
            <w:r w:rsidR="008444F2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5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.02.2022 roku pomiędzy Wojewodą Mazowieckim, a </w:t>
            </w:r>
            <w:r w:rsidR="008444F2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Powiatem Legionowskim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zawarta została umowa w sprawie wysokości i trybu przekazywania środków Funduszu Solidarnościowego na realizację zadania w ramach Programu "Opieka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wytchnieniowa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" – edycja 2022 . </w:t>
            </w:r>
            <w:r w:rsidR="008444F2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Powiat Legionowski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otrzymał dofinansowanie w wysokości 8</w:t>
            </w:r>
            <w:r w:rsidR="00884450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5680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,00 zł., które pokrywa w pełni koszty realizacji zadania. 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Program </w:t>
            </w:r>
            <w:r w:rsidR="00884450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Powiatu Legionowskiego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"Opieka </w:t>
            </w:r>
            <w:proofErr w:type="spellStart"/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wytchnieniowa</w:t>
            </w:r>
            <w:proofErr w:type="spellEnd"/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" – edycja 2022 skierowany jest do mieszkańców </w:t>
            </w:r>
            <w:r w:rsidR="00884450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powiatu legionowskiego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i będzie realizowany do dnia 31 grudnia 2022 roku.</w:t>
            </w:r>
          </w:p>
          <w:p w14:paraId="776B581C" w14:textId="6400B521" w:rsidR="000B1C21" w:rsidRPr="00743478" w:rsidRDefault="000B1C21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</w:pP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Celem Programu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jest wsparcie </w:t>
            </w:r>
            <w:r w:rsidR="009E0FE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10 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członków rodzin lub opiekunów sprawujących bezpośrednią opiekę na</w:t>
            </w:r>
            <w:r w:rsidR="00743478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d 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osobami posiadającymi orzeczenie o znacznym stopniu niepełnosprawności w rozumieniu ustawy z dnia 27 sierpnia 1997 r. o rehabilitacji zawodowej i społecznej oraz zatrudnianiu osób niepełnosprawnych albo orzeczenie traktowane na równi z orzeczeniem o znacznym stopniu niepełnosprawności zgodnie z art. 5 i art. 62 ustawy z dnia 27 sierpnia 1997 r o rehabilitacji zawodowej i społecznej oraz zatrudnianiu osób niepełnosprawnych</w:t>
            </w:r>
            <w:r w:rsidR="00743478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poprzez 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możliwość uzyskania doraźnej, czasowej pomocy w formie usługi opieki </w:t>
            </w:r>
            <w:proofErr w:type="spellStart"/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wytchnieniowej</w:t>
            </w:r>
            <w:proofErr w:type="spellEnd"/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.</w:t>
            </w:r>
          </w:p>
          <w:p w14:paraId="2757DE57" w14:textId="77777777" w:rsidR="0070485A" w:rsidRDefault="000B1C21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</w:pP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Pomoc w postaci usług opieki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wytchnieniowej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będzie realizowana na rzecz osoby niepełnosprawnej na jej wniosek lub na wniosek opiekuna prawnego. Usługi przysługują w przypadku zamieszkiwania członka rodziny lub opiekuna sprawującego bezpośrednią opiekę nad  osobami posiadającymi orzeczenie o znacznym stopniu niepełnosprawności lub orzeczenie równoważne, we wspólnym gospodarstwie domowym z osobą niepełnosprawną i sprawowania całodobowej opieki nad osobą niepełnosprawną.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.</w:t>
            </w:r>
            <w:r w:rsidR="00743478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Usług</w:t>
            </w:r>
            <w:r w:rsidR="00884450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a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opieki </w:t>
            </w:r>
            <w:proofErr w:type="spellStart"/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wytchnieniowej</w:t>
            </w:r>
            <w:proofErr w:type="spellEnd"/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będ</w:t>
            </w:r>
            <w:r w:rsidR="00BC676A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zie 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realizowan</w:t>
            </w:r>
            <w:r w:rsidR="0054096E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a</w:t>
            </w:r>
            <w:r w:rsidR="00BC676A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  form</w:t>
            </w:r>
            <w:r w:rsidR="00BC676A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ie </w:t>
            </w:r>
            <w:r w:rsid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14 dniowego </w:t>
            </w:r>
            <w:r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pobytu całodobowego, w </w:t>
            </w:r>
            <w:r w:rsidR="00BC676A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Domu Pomocy Społecznej „ Kombatant” w </w:t>
            </w:r>
            <w:proofErr w:type="spellStart"/>
            <w:r w:rsidR="00BC676A" w:rsidRPr="0074347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Legionowie</w:t>
            </w:r>
            <w:r w:rsidR="00BC676A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.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Limit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14 dni usług opieki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wytchnieniowej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w ramach pobytu całodobowego może być wykorzystany w częściach</w:t>
            </w:r>
            <w:r w:rsidR="00A22306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,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zgodnie z potrzebami osoby niepełnosprawnej lub jej opiekuna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prawnego.Warunki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uzyskania pomocy w ramach Lokalnego Programu "Opieka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wytchnieniowa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" – edycja 2022.</w:t>
            </w:r>
          </w:p>
          <w:p w14:paraId="29361D39" w14:textId="174AB03D" w:rsidR="000B1C21" w:rsidRPr="000B1C21" w:rsidRDefault="000B1C21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</w:pP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1. </w:t>
            </w:r>
            <w:r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Osoba ubiegająca się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o przyznanie usługi opieki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wytchnieniowej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w ramach pobytu </w:t>
            </w:r>
            <w:r w:rsidR="00F96A1F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całodobowego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składa wypełnioną kartę zgłoszenia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do Programu "Opieka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wytchnieniowa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" – edycja 2022 </w:t>
            </w:r>
            <w:r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wraz z orzeczeniem o niepełnosprawności do</w:t>
            </w:r>
            <w:r w:rsidR="00F96A1F"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 Domu Pomocy Społecznej Kombatant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1D097B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 xml:space="preserve">w </w:t>
            </w:r>
            <w:r w:rsidR="00F96A1F" w:rsidRPr="001D097B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Legionowie</w:t>
            </w:r>
            <w:r w:rsidR="00F96A1F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, ul. </w:t>
            </w:r>
            <w:proofErr w:type="spellStart"/>
            <w:r w:rsidR="009A5DC7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Jagiellonska</w:t>
            </w:r>
            <w:proofErr w:type="spellEnd"/>
            <w:r w:rsidR="009A5DC7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71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, w kopercie z dopiskiem "Opieka </w:t>
            </w:r>
            <w:proofErr w:type="spellStart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wytchnieniowa</w:t>
            </w:r>
            <w:proofErr w:type="spellEnd"/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" – edycja 2022. </w:t>
            </w:r>
          </w:p>
          <w:p w14:paraId="1C0BE528" w14:textId="77777777" w:rsidR="000B1C21" w:rsidRPr="000B1C21" w:rsidRDefault="000B1C21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</w:pP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2. W celu rzetelnej kwalifikacji uczestników Programu </w:t>
            </w:r>
            <w:r w:rsidRPr="00BA4FA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wskazane jest złożenie wypełnionej karty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</w:t>
            </w:r>
            <w:r w:rsidRPr="00BA4FA8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pomiaru niezależności funkcjonalnej wg zmodyfikowanych kryteriów oceny – Skali FIM</w:t>
            </w: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 xml:space="preserve"> uzupełnionej przez lekarza rodzinnego/ lekarza rehabilitacji medycznej/ fizjoterapeutę/ pielęgniarkę.</w:t>
            </w:r>
          </w:p>
          <w:p w14:paraId="6238180A" w14:textId="5E5489CD" w:rsidR="000B1C21" w:rsidRPr="000B1C21" w:rsidRDefault="000B1C21" w:rsidP="00BA4F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</w:pPr>
            <w:r w:rsidRPr="000B1C21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pl-PL"/>
              </w:rPr>
              <w:t>4. Informacje dotyczące udziału w Programie można uzyskać pod numerami telefonów :</w:t>
            </w:r>
            <w:r w:rsidR="003F47F6" w:rsidRPr="00A22306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pl-PL"/>
              </w:rPr>
              <w:t>22 7664501 lub 227664507</w:t>
            </w:r>
          </w:p>
        </w:tc>
      </w:tr>
    </w:tbl>
    <w:p w14:paraId="03C658AC" w14:textId="77777777" w:rsidR="001D6E42" w:rsidRDefault="001D6E42" w:rsidP="00BA4FA8">
      <w:pPr>
        <w:jc w:val="both"/>
      </w:pPr>
    </w:p>
    <w:sectPr w:rsidR="001D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0E9C"/>
    <w:multiLevelType w:val="multilevel"/>
    <w:tmpl w:val="66A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15D9F"/>
    <w:multiLevelType w:val="multilevel"/>
    <w:tmpl w:val="D0A6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467039">
    <w:abstractNumId w:val="0"/>
  </w:num>
  <w:num w:numId="2" w16cid:durableId="109971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21"/>
    <w:rsid w:val="000B1C21"/>
    <w:rsid w:val="000E253D"/>
    <w:rsid w:val="001A2D7C"/>
    <w:rsid w:val="001B2632"/>
    <w:rsid w:val="001D097B"/>
    <w:rsid w:val="001D2F40"/>
    <w:rsid w:val="001D6E42"/>
    <w:rsid w:val="00344EFC"/>
    <w:rsid w:val="003F47F6"/>
    <w:rsid w:val="00410BCD"/>
    <w:rsid w:val="0054096E"/>
    <w:rsid w:val="006F5B6F"/>
    <w:rsid w:val="0070485A"/>
    <w:rsid w:val="00743478"/>
    <w:rsid w:val="008444F2"/>
    <w:rsid w:val="00884450"/>
    <w:rsid w:val="009A5DC7"/>
    <w:rsid w:val="009E0FEC"/>
    <w:rsid w:val="00A13CF8"/>
    <w:rsid w:val="00A22306"/>
    <w:rsid w:val="00A45C77"/>
    <w:rsid w:val="00A83BFC"/>
    <w:rsid w:val="00BA4FA8"/>
    <w:rsid w:val="00BC676A"/>
    <w:rsid w:val="00C315E7"/>
    <w:rsid w:val="00E73FDF"/>
    <w:rsid w:val="00F86C47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F9CF"/>
  <w15:chartTrackingRefBased/>
  <w15:docId w15:val="{144D3C61-202D-45E8-9DEF-B35A2BD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dc:description/>
  <cp:lastModifiedBy>Anna Kaczmarek</cp:lastModifiedBy>
  <cp:revision>15</cp:revision>
  <cp:lastPrinted>2022-04-20T13:50:00Z</cp:lastPrinted>
  <dcterms:created xsi:type="dcterms:W3CDTF">2022-04-19T07:17:00Z</dcterms:created>
  <dcterms:modified xsi:type="dcterms:W3CDTF">2022-04-21T13:35:00Z</dcterms:modified>
</cp:coreProperties>
</file>